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823" w:rsidRDefault="00EA4823" w:rsidP="006F7E93">
      <w:pPr>
        <w:pStyle w:val="a3"/>
        <w:spacing w:before="0" w:beforeAutospacing="0" w:after="125" w:afterAutospacing="0"/>
        <w:jc w:val="center"/>
        <w:rPr>
          <w:b/>
          <w:bCs/>
          <w:color w:val="000000" w:themeColor="text1"/>
          <w:kern w:val="36"/>
          <w:sz w:val="120"/>
          <w:szCs w:val="120"/>
        </w:rPr>
      </w:pPr>
    </w:p>
    <w:p w:rsidR="006F7E93" w:rsidRPr="00EA4823" w:rsidRDefault="00EA4823" w:rsidP="006F7E93">
      <w:pPr>
        <w:pStyle w:val="a3"/>
        <w:spacing w:before="0" w:beforeAutospacing="0" w:after="125" w:afterAutospacing="0"/>
        <w:jc w:val="center"/>
        <w:rPr>
          <w:b/>
          <w:sz w:val="120"/>
          <w:szCs w:val="120"/>
          <w:shd w:val="clear" w:color="auto" w:fill="FFFFFF"/>
        </w:rPr>
      </w:pPr>
      <w:r w:rsidRPr="00EA4823">
        <w:rPr>
          <w:b/>
          <w:bCs/>
          <w:color w:val="000000" w:themeColor="text1"/>
          <w:kern w:val="36"/>
          <w:sz w:val="120"/>
          <w:szCs w:val="120"/>
        </w:rPr>
        <w:t>Какое подразделение солдат обозначается тем же словом, что и источник питания постоянного электрического тока?</w:t>
      </w:r>
    </w:p>
    <w:p w:rsidR="006F7E93" w:rsidRDefault="006F7E93" w:rsidP="00207974">
      <w:pPr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207974" w:rsidRDefault="00207974" w:rsidP="00F43C2C">
      <w:pPr>
        <w:pStyle w:val="a3"/>
        <w:spacing w:before="0" w:beforeAutospacing="0" w:after="125" w:afterAutospacing="0"/>
        <w:jc w:val="center"/>
        <w:rPr>
          <w:b/>
          <w:sz w:val="100"/>
          <w:szCs w:val="100"/>
          <w:shd w:val="clear" w:color="auto" w:fill="FFFFFF"/>
        </w:rPr>
      </w:pPr>
    </w:p>
    <w:p w:rsidR="00EA4823" w:rsidRDefault="00EA4823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</w:p>
    <w:p w:rsidR="00355C98" w:rsidRDefault="00355C98" w:rsidP="00355C98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sz w:val="96"/>
          <w:szCs w:val="96"/>
          <w:shd w:val="clear" w:color="auto" w:fill="FFFFFF"/>
        </w:rPr>
      </w:pPr>
      <w:r>
        <w:rPr>
          <w:rFonts w:ascii="Times New Roman" w:hAnsi="Times New Roman" w:cs="Times New Roman"/>
          <w:sz w:val="96"/>
          <w:szCs w:val="96"/>
          <w:shd w:val="clear" w:color="auto" w:fill="FFFFFF"/>
        </w:rPr>
        <w:t>ОТВЕТ:</w:t>
      </w:r>
    </w:p>
    <w:p w:rsidR="0080564C" w:rsidRPr="00EA4823" w:rsidRDefault="00EA4823" w:rsidP="00145E56">
      <w:pPr>
        <w:spacing w:after="24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sz w:val="96"/>
          <w:szCs w:val="96"/>
          <w:shd w:val="clear" w:color="auto" w:fill="FFFFFF"/>
        </w:rPr>
      </w:pPr>
      <w:r w:rsidRPr="00EA4823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t>Батарея</w:t>
      </w:r>
      <w:r w:rsidRPr="00EA4823">
        <w:rPr>
          <w:rFonts w:ascii="Times New Roman" w:hAnsi="Times New Roman" w:cs="Times New Roman"/>
          <w:b/>
          <w:sz w:val="96"/>
          <w:szCs w:val="96"/>
          <w:shd w:val="clear" w:color="auto" w:fill="FFFFFF"/>
        </w:rPr>
        <w:br/>
      </w:r>
    </w:p>
    <w:sectPr w:rsidR="0080564C" w:rsidRPr="00EA4823" w:rsidSect="00355C9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55C98"/>
    <w:rsid w:val="000B1D9E"/>
    <w:rsid w:val="00145E56"/>
    <w:rsid w:val="00207974"/>
    <w:rsid w:val="00320BEC"/>
    <w:rsid w:val="00355C98"/>
    <w:rsid w:val="003C2F35"/>
    <w:rsid w:val="006F7E93"/>
    <w:rsid w:val="007545BC"/>
    <w:rsid w:val="0080564C"/>
    <w:rsid w:val="009D08A0"/>
    <w:rsid w:val="00AC3F30"/>
    <w:rsid w:val="00DC3D71"/>
    <w:rsid w:val="00EA4823"/>
    <w:rsid w:val="00F43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5C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5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02645E-738A-4238-B530-8A0E67177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Mironova-IV</dc:creator>
  <cp:keywords/>
  <dc:description/>
  <cp:lastModifiedBy>Mironova-IV</cp:lastModifiedBy>
  <cp:revision>8</cp:revision>
  <dcterms:created xsi:type="dcterms:W3CDTF">2017-11-12T18:06:00Z</dcterms:created>
  <dcterms:modified xsi:type="dcterms:W3CDTF">2019-02-19T16:50:00Z</dcterms:modified>
</cp:coreProperties>
</file>